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D" w:rsidRDefault="00E4501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1" name="图片 0" descr="CAL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56" cy="195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18" w:rsidRPr="00E45018" w:rsidRDefault="00E45018" w:rsidP="0030436C">
      <w:pPr>
        <w:spacing w:beforeLines="10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>The Chinese Associa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 xml:space="preserve">on for Laboratory Animal Sciences (CALAS) was founded in 1987. </w:t>
      </w:r>
      <w:proofErr w:type="spellStart"/>
      <w:r w:rsidRPr="00E45018">
        <w:rPr>
          <w:rFonts w:ascii="Times New Roman" w:hAnsi="Times New Roman" w:cs="Times New Roman"/>
          <w:szCs w:val="21"/>
        </w:rPr>
        <w:t>Qian</w:t>
      </w:r>
      <w:proofErr w:type="spellEnd"/>
      <w:r w:rsidRPr="00E45018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45018">
        <w:rPr>
          <w:rFonts w:ascii="Times New Roman" w:hAnsi="Times New Roman" w:cs="Times New Roman"/>
          <w:szCs w:val="21"/>
        </w:rPr>
        <w:t>Xin-zhong</w:t>
      </w:r>
      <w:proofErr w:type="spellEnd"/>
      <w:r w:rsidRPr="00E45018">
        <w:rPr>
          <w:rFonts w:ascii="Times New Roman" w:hAnsi="Times New Roman" w:cs="Times New Roman"/>
          <w:szCs w:val="21"/>
        </w:rPr>
        <w:t>, the former minister of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the Ministry of Heal</w:t>
      </w:r>
      <w:r>
        <w:rPr>
          <w:rFonts w:ascii="Times New Roman" w:hAnsi="Times New Roman" w:cs="Times New Roman"/>
          <w:szCs w:val="21"/>
        </w:rPr>
        <w:t>th, was the president of the fi</w:t>
      </w:r>
      <w:r w:rsidRPr="00E45018">
        <w:rPr>
          <w:rFonts w:ascii="Times New Roman" w:hAnsi="Times New Roman" w:cs="Times New Roman"/>
          <w:szCs w:val="21"/>
        </w:rPr>
        <w:t>rst session of the Council. CALAS has now completed seven sessions of the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Council. The current president is Prof. Chuan Qin, the director of the Ins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tute of Laboratory Animal Sciences, Chinese Academy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of Medical Sciences (CAMS) &amp; Peking Union Medical College (PUMC).</w:t>
      </w:r>
    </w:p>
    <w:p w:rsidR="00E45018" w:rsidRPr="00E45018" w:rsidRDefault="00E45018" w:rsidP="00DF54B9">
      <w:pPr>
        <w:spacing w:beforeLines="5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>CALAS oversees 16 work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ees, such as the Academic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ee, Journal and Informa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ee, Interna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onal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Exchange and Coopera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ee, as well as 16 professional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ees, e.g. Laboratory Animal Welfare and Ethics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Professional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 and Laboratory Animal Standardiza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Professional Commi</w:t>
      </w:r>
      <w:r>
        <w:rPr>
          <w:rFonts w:ascii="Times New Roman" w:hAnsi="Times New Roman" w:cs="Times New Roman" w:hint="eastAsia"/>
          <w:szCs w:val="21"/>
        </w:rPr>
        <w:t>tt</w:t>
      </w:r>
      <w:r w:rsidRPr="00E45018">
        <w:rPr>
          <w:rFonts w:ascii="Times New Roman" w:hAnsi="Times New Roman" w:cs="Times New Roman"/>
          <w:szCs w:val="21"/>
        </w:rPr>
        <w:t>ee.</w:t>
      </w:r>
    </w:p>
    <w:p w:rsidR="00E45018" w:rsidRPr="00E45018" w:rsidRDefault="00E45018" w:rsidP="00DF54B9">
      <w:pPr>
        <w:spacing w:beforeLines="5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>As a na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onal academic associa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in th</w:t>
      </w:r>
      <w:r>
        <w:rPr>
          <w:rFonts w:ascii="Times New Roman" w:hAnsi="Times New Roman" w:cs="Times New Roman"/>
          <w:szCs w:val="21"/>
        </w:rPr>
        <w:t>e laboratory animal sciences fi</w:t>
      </w:r>
      <w:r w:rsidRPr="00E45018">
        <w:rPr>
          <w:rFonts w:ascii="Times New Roman" w:hAnsi="Times New Roman" w:cs="Times New Roman"/>
          <w:szCs w:val="21"/>
        </w:rPr>
        <w:t>eld, CALAS plays an important role in promo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ng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academic standards and, leading the development of the discipline and providing services to scien</w:t>
      </w:r>
      <w:r>
        <w:rPr>
          <w:rFonts w:ascii="Times New Roman" w:hAnsi="Times New Roman" w:cs="Times New Roman" w:hint="eastAsia"/>
          <w:szCs w:val="21"/>
        </w:rPr>
        <w:t>ti</w:t>
      </w:r>
      <w:r>
        <w:rPr>
          <w:rFonts w:ascii="Times New Roman" w:hAnsi="Times New Roman" w:cs="Times New Roman"/>
          <w:szCs w:val="21"/>
        </w:rPr>
        <w:t>fi</w:t>
      </w:r>
      <w:r w:rsidRPr="00E45018">
        <w:rPr>
          <w:rFonts w:ascii="Times New Roman" w:hAnsi="Times New Roman" w:cs="Times New Roman"/>
          <w:szCs w:val="21"/>
        </w:rPr>
        <w:t>c and technical workers,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to society and to the government. CALAS has worked successfully to establish a wide range of ac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vi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es, including academic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exchanges, science populariza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and dissemina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on, a scien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fic award program, science and technology demonstra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ons, and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educa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and training. It supports and safeguards public health and na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onal security, especially in the preven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and control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of infec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ous diseases, bio-safety, and establishment of animal models of disease.</w:t>
      </w:r>
    </w:p>
    <w:p w:rsidR="00E45018" w:rsidRPr="00E45018" w:rsidRDefault="00E45018" w:rsidP="00DF54B9">
      <w:pPr>
        <w:spacing w:beforeLines="5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>CALAS is a founding member of the Asian Federa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 of Laboratory Animal Science Associa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ons (AFLAS), and ini</w:t>
      </w:r>
      <w:r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ated and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provides the training base of AFLAS.</w:t>
      </w:r>
    </w:p>
    <w:p w:rsidR="00E45018" w:rsidRPr="00E45018" w:rsidRDefault="00E45018" w:rsidP="00DF54B9">
      <w:pPr>
        <w:spacing w:beforeLines="5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>CALAS is also the scien</w:t>
      </w:r>
      <w:r w:rsidR="00AE77ED">
        <w:rPr>
          <w:rFonts w:ascii="Times New Roman" w:hAnsi="Times New Roman" w:cs="Times New Roman" w:hint="eastAsia"/>
          <w:szCs w:val="21"/>
        </w:rPr>
        <w:t>ti</w:t>
      </w:r>
      <w:r w:rsidR="00AE77ED">
        <w:rPr>
          <w:rFonts w:ascii="Times New Roman" w:hAnsi="Times New Roman" w:cs="Times New Roman"/>
          <w:szCs w:val="21"/>
        </w:rPr>
        <w:t>fi</w:t>
      </w:r>
      <w:r w:rsidRPr="00E45018">
        <w:rPr>
          <w:rFonts w:ascii="Times New Roman" w:hAnsi="Times New Roman" w:cs="Times New Roman"/>
          <w:szCs w:val="21"/>
        </w:rPr>
        <w:t>c member of the Interna</w:t>
      </w:r>
      <w:r w:rsidR="00AE77ED"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onal Council for Laboratory Animal Science (ICLAS). The president of</w:t>
      </w:r>
      <w:r w:rsidR="00AE77ED"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CALAS, Prof. Chuan Qin, was previously the President and is now the vice-president of AFLAS, and is a governing board</w:t>
      </w:r>
      <w:r w:rsidR="00AE77ED"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member of ICLAS.</w:t>
      </w:r>
    </w:p>
    <w:p w:rsidR="00E45018" w:rsidRPr="00E45018" w:rsidRDefault="00E45018" w:rsidP="00DF54B9">
      <w:pPr>
        <w:spacing w:beforeLines="50"/>
        <w:rPr>
          <w:rFonts w:ascii="Times New Roman" w:hAnsi="Times New Roman" w:cs="Times New Roman"/>
          <w:szCs w:val="21"/>
        </w:rPr>
      </w:pPr>
      <w:r w:rsidRPr="00E45018">
        <w:rPr>
          <w:rFonts w:ascii="Times New Roman" w:hAnsi="Times New Roman" w:cs="Times New Roman"/>
          <w:szCs w:val="21"/>
        </w:rPr>
        <w:t xml:space="preserve">CALAS founded two journals, </w:t>
      </w:r>
      <w:proofErr w:type="spellStart"/>
      <w:r w:rsidRPr="0030436C">
        <w:rPr>
          <w:rFonts w:ascii="Times New Roman" w:hAnsi="Times New Roman" w:cs="Times New Roman"/>
          <w:i/>
          <w:szCs w:val="21"/>
        </w:rPr>
        <w:t>Acta</w:t>
      </w:r>
      <w:proofErr w:type="spellEnd"/>
      <w:r w:rsidRPr="0030436C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30436C">
        <w:rPr>
          <w:rFonts w:ascii="Times New Roman" w:hAnsi="Times New Roman" w:cs="Times New Roman"/>
          <w:i/>
          <w:szCs w:val="21"/>
        </w:rPr>
        <w:t>Laboratorium</w:t>
      </w:r>
      <w:proofErr w:type="spellEnd"/>
      <w:r w:rsidRPr="0030436C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30436C">
        <w:rPr>
          <w:rFonts w:ascii="Times New Roman" w:hAnsi="Times New Roman" w:cs="Times New Roman"/>
          <w:i/>
          <w:szCs w:val="21"/>
        </w:rPr>
        <w:t>Animalis</w:t>
      </w:r>
      <w:proofErr w:type="spellEnd"/>
      <w:r w:rsidRPr="0030436C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30436C">
        <w:rPr>
          <w:rFonts w:ascii="Times New Roman" w:hAnsi="Times New Roman" w:cs="Times New Roman"/>
          <w:i/>
          <w:szCs w:val="21"/>
        </w:rPr>
        <w:t>Scien</w:t>
      </w:r>
      <w:r w:rsidR="00AE77ED" w:rsidRPr="0030436C">
        <w:rPr>
          <w:rFonts w:ascii="Times New Roman" w:hAnsi="Times New Roman" w:cs="Times New Roman" w:hint="eastAsia"/>
          <w:i/>
          <w:szCs w:val="21"/>
        </w:rPr>
        <w:t>ti</w:t>
      </w:r>
      <w:r w:rsidRPr="0030436C">
        <w:rPr>
          <w:rFonts w:ascii="Times New Roman" w:hAnsi="Times New Roman" w:cs="Times New Roman"/>
          <w:i/>
          <w:szCs w:val="21"/>
        </w:rPr>
        <w:t>a</w:t>
      </w:r>
      <w:proofErr w:type="spellEnd"/>
      <w:r w:rsidRPr="0030436C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30436C">
        <w:rPr>
          <w:rFonts w:ascii="Times New Roman" w:hAnsi="Times New Roman" w:cs="Times New Roman"/>
          <w:i/>
          <w:szCs w:val="21"/>
        </w:rPr>
        <w:t>Sinica</w:t>
      </w:r>
      <w:proofErr w:type="spellEnd"/>
      <w:r w:rsidRPr="00E45018">
        <w:rPr>
          <w:rFonts w:ascii="Times New Roman" w:hAnsi="Times New Roman" w:cs="Times New Roman"/>
          <w:szCs w:val="21"/>
        </w:rPr>
        <w:t xml:space="preserve"> in 1993 and </w:t>
      </w:r>
      <w:r w:rsidRPr="0030436C">
        <w:rPr>
          <w:rFonts w:ascii="Times New Roman" w:hAnsi="Times New Roman" w:cs="Times New Roman"/>
          <w:i/>
          <w:szCs w:val="21"/>
        </w:rPr>
        <w:t>Chinese Journal of Compara</w:t>
      </w:r>
      <w:r w:rsidR="00AE77ED" w:rsidRPr="0030436C">
        <w:rPr>
          <w:rFonts w:ascii="Times New Roman" w:hAnsi="Times New Roman" w:cs="Times New Roman" w:hint="eastAsia"/>
          <w:i/>
          <w:szCs w:val="21"/>
        </w:rPr>
        <w:t>ti</w:t>
      </w:r>
      <w:r w:rsidRPr="0030436C">
        <w:rPr>
          <w:rFonts w:ascii="Times New Roman" w:hAnsi="Times New Roman" w:cs="Times New Roman"/>
          <w:i/>
          <w:szCs w:val="21"/>
        </w:rPr>
        <w:t xml:space="preserve">ve Medicine </w:t>
      </w:r>
      <w:r w:rsidRPr="00E45018">
        <w:rPr>
          <w:rFonts w:ascii="Times New Roman" w:hAnsi="Times New Roman" w:cs="Times New Roman"/>
          <w:szCs w:val="21"/>
        </w:rPr>
        <w:t>in</w:t>
      </w:r>
      <w:r w:rsidR="00AE77ED"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1991. Both are listed in the Chinese sta</w:t>
      </w:r>
      <w:r w:rsidR="00AE77ED"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s</w:t>
      </w:r>
      <w:r w:rsidR="00AE77ED">
        <w:rPr>
          <w:rFonts w:ascii="Times New Roman" w:hAnsi="Times New Roman" w:cs="Times New Roman" w:hint="eastAsia"/>
          <w:szCs w:val="21"/>
        </w:rPr>
        <w:t>ti</w:t>
      </w:r>
      <w:r w:rsidRPr="00E45018">
        <w:rPr>
          <w:rFonts w:ascii="Times New Roman" w:hAnsi="Times New Roman" w:cs="Times New Roman"/>
          <w:szCs w:val="21"/>
        </w:rPr>
        <w:t>cal source journals of science and technology and in the Guide to the Core Chinese</w:t>
      </w:r>
      <w:r w:rsidR="00AE77ED">
        <w:rPr>
          <w:rFonts w:ascii="Times New Roman" w:hAnsi="Times New Roman" w:cs="Times New Roman" w:hint="eastAsia"/>
          <w:szCs w:val="21"/>
        </w:rPr>
        <w:t xml:space="preserve"> </w:t>
      </w:r>
      <w:r w:rsidRPr="00E45018">
        <w:rPr>
          <w:rFonts w:ascii="Times New Roman" w:hAnsi="Times New Roman" w:cs="Times New Roman"/>
          <w:szCs w:val="21"/>
        </w:rPr>
        <w:t>Periodica</w:t>
      </w:r>
      <w:r w:rsidR="00AE77ED">
        <w:rPr>
          <w:rFonts w:ascii="Times New Roman" w:hAnsi="Times New Roman" w:cs="Times New Roman"/>
          <w:szCs w:val="21"/>
        </w:rPr>
        <w:t>ls. In 2016, the editorial offi</w:t>
      </w:r>
      <w:r w:rsidRPr="00E45018">
        <w:rPr>
          <w:rFonts w:ascii="Times New Roman" w:hAnsi="Times New Roman" w:cs="Times New Roman"/>
          <w:szCs w:val="21"/>
        </w:rPr>
        <w:t>ce of CALAS won funding to prepare for the launch of a new English-language journal,</w:t>
      </w:r>
      <w:r w:rsidR="00AE77ED">
        <w:rPr>
          <w:rFonts w:ascii="Times New Roman" w:hAnsi="Times New Roman" w:cs="Times New Roman" w:hint="eastAsia"/>
          <w:szCs w:val="21"/>
        </w:rPr>
        <w:t xml:space="preserve"> </w:t>
      </w:r>
      <w:r w:rsidRPr="0030436C">
        <w:rPr>
          <w:rFonts w:ascii="Times New Roman" w:hAnsi="Times New Roman" w:cs="Times New Roman"/>
          <w:i/>
          <w:szCs w:val="21"/>
        </w:rPr>
        <w:t>Animal Models and Experimental Medicine</w:t>
      </w:r>
      <w:r w:rsidRPr="00E45018">
        <w:rPr>
          <w:rFonts w:ascii="Times New Roman" w:hAnsi="Times New Roman" w:cs="Times New Roman"/>
          <w:szCs w:val="21"/>
        </w:rPr>
        <w:t>.</w:t>
      </w:r>
    </w:p>
    <w:sectPr w:rsidR="00E45018" w:rsidRPr="00E45018" w:rsidSect="004C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18" w:rsidRDefault="00E45018" w:rsidP="00E45018">
      <w:r>
        <w:separator/>
      </w:r>
    </w:p>
  </w:endnote>
  <w:endnote w:type="continuationSeparator" w:id="0">
    <w:p w:rsidR="00E45018" w:rsidRDefault="00E45018" w:rsidP="00E4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18" w:rsidRDefault="00E45018" w:rsidP="00E45018">
      <w:r>
        <w:separator/>
      </w:r>
    </w:p>
  </w:footnote>
  <w:footnote w:type="continuationSeparator" w:id="0">
    <w:p w:rsidR="00E45018" w:rsidRDefault="00E45018" w:rsidP="00E4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18"/>
    <w:rsid w:val="0030436C"/>
    <w:rsid w:val="004C5BED"/>
    <w:rsid w:val="008B7C38"/>
    <w:rsid w:val="00AE77ED"/>
    <w:rsid w:val="00DF54B9"/>
    <w:rsid w:val="00E4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0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0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0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编辑</dc:creator>
  <cp:keywords/>
  <dc:description/>
  <cp:lastModifiedBy>编辑</cp:lastModifiedBy>
  <cp:revision>6</cp:revision>
  <dcterms:created xsi:type="dcterms:W3CDTF">2018-06-20T01:35:00Z</dcterms:created>
  <dcterms:modified xsi:type="dcterms:W3CDTF">2018-06-20T01:48:00Z</dcterms:modified>
</cp:coreProperties>
</file>